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lang w:val="en-US" w:eastAsia="zh-CN"/>
        </w:rPr>
        <w:t>民革景德镇市委会2020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w:t>
      </w:r>
      <w:r>
        <w:rPr>
          <w:rFonts w:hint="eastAsia" w:ascii="黑体" w:hAnsi="宋体" w:eastAsia="黑体" w:cs="黑体"/>
          <w:sz w:val="32"/>
          <w:szCs w:val="32"/>
        </w:rPr>
        <w:t>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w:t>
      </w:r>
      <w:r>
        <w:rPr>
          <w:rFonts w:hint="eastAsia" w:ascii="黑体" w:hAnsi="宋体" w:eastAsia="黑体" w:cs="黑体"/>
          <w:sz w:val="32"/>
          <w:szCs w:val="32"/>
        </w:rPr>
        <w:t>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中国国民党革命委员会（简称“民革”），是具有政治联盟性质的、致力于建设中国特色社会主义和祖国统一事业的政党，是中国共产党领导的多党合作和政治协商制度中的参政党。</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lang w:eastAsia="zh-CN"/>
        </w:rPr>
        <w:t>民革景德镇市委会</w:t>
      </w:r>
      <w:r>
        <w:rPr>
          <w:rFonts w:hint="eastAsia" w:ascii="仿宋_GB2312" w:eastAsia="仿宋_GB2312"/>
          <w:color w:val="000000"/>
          <w:sz w:val="32"/>
          <w:szCs w:val="30"/>
        </w:rPr>
        <w:t>组织于1952年10月由民革江西省分部筹建委员会派罗羽珍等三同志前来筹建，初为民革景德镇小组。民革景德镇小组成立时，只有党员4人。1953年11月成立民革景德镇市直属支部。1956年11月成立民革景德镇市筹委会，并于1958年9月8日召开民革景德镇市第一次党员大会，选举产生民革景德镇市委员会。</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民革景德镇市委会</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个。编制数为</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3</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lang w:eastAsia="zh-CN"/>
        </w:rPr>
        <w:t>年民革景德镇市委会收入预算总额为</w:t>
      </w:r>
      <w:r>
        <w:rPr>
          <w:rFonts w:hint="eastAsia" w:ascii="仿宋_GB2312" w:hAnsi="宋体" w:eastAsia="仿宋_GB2312" w:cs="仿宋_GB2312"/>
          <w:sz w:val="32"/>
          <w:szCs w:val="32"/>
          <w:lang w:val="en-US" w:eastAsia="zh-CN"/>
        </w:rPr>
        <w:t>91.51</w:t>
      </w:r>
      <w:r>
        <w:rPr>
          <w:rFonts w:hint="eastAsia" w:ascii="仿宋_GB2312" w:hAnsi="宋体" w:eastAsia="仿宋_GB2312" w:cs="仿宋_GB2312"/>
          <w:sz w:val="32"/>
          <w:szCs w:val="32"/>
          <w:lang w:eastAsia="zh-CN"/>
        </w:rPr>
        <w:t>万元，与上年预算相比</w:t>
      </w:r>
      <w:r>
        <w:rPr>
          <w:rFonts w:hint="eastAsia" w:ascii="仿宋_GB2312" w:hAnsi="宋体" w:eastAsia="仿宋_GB2312" w:cs="仿宋_GB2312"/>
          <w:sz w:val="32"/>
          <w:szCs w:val="32"/>
          <w:lang w:val="en-US" w:eastAsia="zh-CN"/>
        </w:rPr>
        <w:t>减少2</w:t>
      </w:r>
      <w:r>
        <w:rPr>
          <w:rFonts w:hint="eastAsia" w:ascii="仿宋_GB2312" w:hAnsi="宋体" w:eastAsia="仿宋_GB2312" w:cs="仿宋_GB2312"/>
          <w:sz w:val="32"/>
          <w:szCs w:val="32"/>
          <w:lang w:eastAsia="zh-CN"/>
        </w:rPr>
        <w:t>%，原因是于</w:t>
      </w:r>
      <w:r>
        <w:rPr>
          <w:rFonts w:hint="eastAsia" w:ascii="仿宋_GB2312" w:hAnsi="宋体" w:eastAsia="仿宋_GB2312" w:cs="仿宋_GB2312"/>
          <w:sz w:val="32"/>
          <w:szCs w:val="32"/>
          <w:lang w:val="en-US" w:eastAsia="zh-CN"/>
        </w:rPr>
        <w:t>上年结转相比减少</w:t>
      </w:r>
      <w:r>
        <w:rPr>
          <w:rFonts w:hint="eastAsia" w:ascii="仿宋_GB2312" w:hAnsi="宋体" w:eastAsia="仿宋_GB2312" w:cs="仿宋_GB2312"/>
          <w:sz w:val="32"/>
          <w:szCs w:val="32"/>
          <w:lang w:eastAsia="zh-CN"/>
        </w:rPr>
        <w:t>。其中：当年公共财政拨款收入</w:t>
      </w:r>
      <w:r>
        <w:rPr>
          <w:rFonts w:hint="eastAsia" w:ascii="仿宋_GB2312" w:hAnsi="宋体" w:eastAsia="仿宋_GB2312" w:cs="仿宋_GB2312"/>
          <w:sz w:val="32"/>
          <w:szCs w:val="32"/>
          <w:lang w:val="en-US" w:eastAsia="zh-CN"/>
        </w:rPr>
        <w:t>63.51</w:t>
      </w:r>
      <w:r>
        <w:rPr>
          <w:rFonts w:hint="eastAsia" w:ascii="仿宋_GB2312" w:hAnsi="宋体" w:eastAsia="仿宋_GB2312" w:cs="仿宋_GB2312"/>
          <w:sz w:val="32"/>
          <w:szCs w:val="32"/>
          <w:lang w:eastAsia="zh-CN"/>
        </w:rPr>
        <w:t>万元，占收入预算总额的</w:t>
      </w:r>
      <w:r>
        <w:rPr>
          <w:rFonts w:hint="eastAsia" w:ascii="仿宋_GB2312" w:hAnsi="宋体" w:eastAsia="仿宋_GB2312" w:cs="仿宋_GB2312"/>
          <w:sz w:val="32"/>
          <w:szCs w:val="32"/>
          <w:lang w:val="en-US" w:eastAsia="zh-CN"/>
        </w:rPr>
        <w:t>69.4</w:t>
      </w:r>
      <w:r>
        <w:rPr>
          <w:rFonts w:hint="eastAsia" w:ascii="仿宋_GB2312" w:hAnsi="宋体" w:eastAsia="仿宋_GB2312" w:cs="仿宋_GB2312"/>
          <w:sz w:val="32"/>
          <w:szCs w:val="32"/>
          <w:lang w:eastAsia="zh-CN"/>
        </w:rPr>
        <w:t>%；上年结余结转收入</w:t>
      </w:r>
      <w:r>
        <w:rPr>
          <w:rFonts w:hint="eastAsia" w:ascii="仿宋_GB2312" w:hAnsi="宋体" w:eastAsia="仿宋_GB2312" w:cs="仿宋_GB2312"/>
          <w:sz w:val="32"/>
          <w:szCs w:val="32"/>
          <w:lang w:val="en-US" w:eastAsia="zh-CN"/>
        </w:rPr>
        <w:t>28</w:t>
      </w:r>
      <w:r>
        <w:rPr>
          <w:rFonts w:hint="eastAsia" w:ascii="仿宋_GB2312" w:hAnsi="宋体" w:eastAsia="仿宋_GB2312" w:cs="仿宋_GB2312"/>
          <w:sz w:val="32"/>
          <w:szCs w:val="32"/>
          <w:lang w:eastAsia="zh-CN"/>
        </w:rPr>
        <w:t>万元，占收入预算总额的</w:t>
      </w:r>
      <w:r>
        <w:rPr>
          <w:rFonts w:hint="eastAsia" w:ascii="仿宋_GB2312" w:hAnsi="宋体" w:eastAsia="仿宋_GB2312" w:cs="仿宋_GB2312"/>
          <w:sz w:val="32"/>
          <w:szCs w:val="32"/>
          <w:lang w:val="en-US" w:eastAsia="zh-CN"/>
        </w:rPr>
        <w:t>30.6</w:t>
      </w:r>
      <w:r>
        <w:rPr>
          <w:rFonts w:hint="eastAsia" w:ascii="仿宋_GB2312" w:hAnsi="宋体" w:eastAsia="仿宋_GB2312" w:cs="仿宋_GB2312"/>
          <w:sz w:val="32"/>
          <w:szCs w:val="32"/>
          <w:lang w:eastAsia="zh-CN"/>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lang w:eastAsia="zh-CN"/>
        </w:rPr>
        <w:t>20</w:t>
      </w:r>
      <w:r>
        <w:rPr>
          <w:rFonts w:hint="eastAsia" w:ascii="仿宋_GB2312" w:eastAsia="仿宋_GB2312"/>
          <w:color w:val="000000"/>
          <w:sz w:val="32"/>
          <w:szCs w:val="30"/>
          <w:lang w:val="en-US" w:eastAsia="zh-CN"/>
        </w:rPr>
        <w:t>20</w:t>
      </w:r>
      <w:r>
        <w:rPr>
          <w:rFonts w:hint="eastAsia" w:ascii="仿宋_GB2312" w:eastAsia="仿宋_GB2312"/>
          <w:color w:val="000000"/>
          <w:sz w:val="32"/>
          <w:szCs w:val="30"/>
        </w:rPr>
        <w:t>年</w:t>
      </w:r>
      <w:r>
        <w:rPr>
          <w:rFonts w:hint="eastAsia" w:ascii="仿宋_GB2312" w:eastAsia="仿宋_GB2312"/>
          <w:color w:val="000000"/>
          <w:sz w:val="32"/>
          <w:szCs w:val="30"/>
          <w:lang w:eastAsia="zh-CN"/>
        </w:rPr>
        <w:t>民革</w:t>
      </w:r>
      <w:r>
        <w:rPr>
          <w:rFonts w:hint="eastAsia" w:ascii="仿宋_GB2312" w:eastAsia="仿宋_GB2312"/>
          <w:color w:val="000000"/>
          <w:sz w:val="32"/>
          <w:szCs w:val="30"/>
        </w:rPr>
        <w:t>景德镇市委会支出预算总额为</w:t>
      </w:r>
      <w:r>
        <w:rPr>
          <w:rFonts w:hint="eastAsia" w:ascii="仿宋_GB2312" w:eastAsia="仿宋_GB2312"/>
          <w:color w:val="000000"/>
          <w:sz w:val="32"/>
          <w:szCs w:val="30"/>
          <w:lang w:val="en-US" w:eastAsia="zh-CN"/>
        </w:rPr>
        <w:t>91.51</w:t>
      </w:r>
      <w:r>
        <w:rPr>
          <w:rFonts w:hint="eastAsia" w:ascii="仿宋_GB2312" w:eastAsia="仿宋_GB2312"/>
          <w:color w:val="000000"/>
          <w:sz w:val="32"/>
          <w:szCs w:val="30"/>
        </w:rPr>
        <w:t>万元，与上年预算相比</w:t>
      </w:r>
      <w:r>
        <w:rPr>
          <w:rFonts w:hint="eastAsia" w:ascii="仿宋_GB2312" w:eastAsia="仿宋_GB2312"/>
          <w:color w:val="000000"/>
          <w:sz w:val="32"/>
          <w:szCs w:val="30"/>
          <w:lang w:val="en-US" w:eastAsia="zh-CN"/>
        </w:rPr>
        <w:t>减少2</w:t>
      </w:r>
      <w:r>
        <w:rPr>
          <w:rFonts w:hint="eastAsia" w:ascii="仿宋_GB2312" w:eastAsia="仿宋_GB2312"/>
          <w:color w:val="000000"/>
          <w:sz w:val="32"/>
          <w:szCs w:val="30"/>
        </w:rPr>
        <w:t>%，原因是于</w:t>
      </w:r>
      <w:r>
        <w:rPr>
          <w:rFonts w:hint="eastAsia" w:ascii="仿宋_GB2312" w:eastAsia="仿宋_GB2312"/>
          <w:color w:val="000000"/>
          <w:sz w:val="32"/>
          <w:szCs w:val="30"/>
          <w:lang w:val="en-US" w:eastAsia="zh-CN"/>
        </w:rPr>
        <w:t>上年结转相比减少</w:t>
      </w:r>
      <w:r>
        <w:rPr>
          <w:rFonts w:hint="eastAsia" w:ascii="仿宋_GB2312" w:eastAsia="仿宋_GB2312"/>
          <w:color w:val="000000"/>
          <w:sz w:val="32"/>
          <w:szCs w:val="30"/>
        </w:rPr>
        <w:t>。其中：按支出项目类别划分：基本支出</w:t>
      </w:r>
      <w:r>
        <w:rPr>
          <w:rFonts w:hint="eastAsia" w:ascii="仿宋_GB2312" w:eastAsia="仿宋_GB2312"/>
          <w:color w:val="000000"/>
          <w:sz w:val="32"/>
          <w:szCs w:val="30"/>
          <w:lang w:val="en-US" w:eastAsia="zh-CN"/>
        </w:rPr>
        <w:t>54.31</w:t>
      </w:r>
      <w:r>
        <w:rPr>
          <w:rFonts w:hint="eastAsia" w:ascii="仿宋_GB2312" w:eastAsia="仿宋_GB2312"/>
          <w:color w:val="000000"/>
          <w:sz w:val="32"/>
          <w:szCs w:val="30"/>
        </w:rPr>
        <w:t>万元，占支出预算总额的</w:t>
      </w:r>
      <w:r>
        <w:rPr>
          <w:rFonts w:hint="eastAsia" w:ascii="仿宋_GB2312" w:eastAsia="仿宋_GB2312"/>
          <w:color w:val="000000"/>
          <w:sz w:val="32"/>
          <w:szCs w:val="30"/>
          <w:lang w:val="en-US" w:eastAsia="zh-CN"/>
        </w:rPr>
        <w:t>59.34</w:t>
      </w:r>
      <w:r>
        <w:rPr>
          <w:rFonts w:hint="eastAsia" w:ascii="仿宋_GB2312" w:eastAsia="仿宋_GB2312"/>
          <w:color w:val="000000"/>
          <w:sz w:val="32"/>
          <w:szCs w:val="30"/>
        </w:rPr>
        <w:t>%，包括工资福利支出</w:t>
      </w:r>
      <w:r>
        <w:rPr>
          <w:rFonts w:hint="eastAsia" w:ascii="仿宋_GB2312" w:eastAsia="仿宋_GB2312"/>
          <w:color w:val="000000"/>
          <w:sz w:val="32"/>
          <w:szCs w:val="30"/>
          <w:lang w:val="en-US" w:eastAsia="zh-CN"/>
        </w:rPr>
        <w:t>44.70</w:t>
      </w:r>
      <w:r>
        <w:rPr>
          <w:rFonts w:hint="eastAsia" w:ascii="仿宋_GB2312" w:eastAsia="仿宋_GB2312"/>
          <w:color w:val="000000"/>
          <w:sz w:val="32"/>
          <w:szCs w:val="30"/>
        </w:rPr>
        <w:t>元、商品和服务支出</w:t>
      </w:r>
      <w:r>
        <w:rPr>
          <w:rFonts w:hint="eastAsia" w:ascii="仿宋_GB2312" w:eastAsia="仿宋_GB2312"/>
          <w:color w:val="000000"/>
          <w:sz w:val="32"/>
          <w:szCs w:val="30"/>
          <w:lang w:val="en-US" w:eastAsia="zh-CN"/>
        </w:rPr>
        <w:t>8.65</w:t>
      </w:r>
      <w:r>
        <w:rPr>
          <w:rFonts w:hint="eastAsia" w:ascii="仿宋_GB2312" w:eastAsia="仿宋_GB2312"/>
          <w:color w:val="000000"/>
          <w:sz w:val="32"/>
          <w:szCs w:val="30"/>
        </w:rPr>
        <w:t>万元、对个人和家庭的补助0</w:t>
      </w:r>
      <w:r>
        <w:rPr>
          <w:rFonts w:hint="eastAsia" w:ascii="仿宋_GB2312" w:eastAsia="仿宋_GB2312"/>
          <w:color w:val="000000"/>
          <w:sz w:val="32"/>
          <w:szCs w:val="30"/>
          <w:lang w:val="en-US" w:eastAsia="zh-CN"/>
        </w:rPr>
        <w:t>.96</w:t>
      </w:r>
      <w:r>
        <w:rPr>
          <w:rFonts w:hint="eastAsia" w:ascii="仿宋_GB2312" w:eastAsia="仿宋_GB2312"/>
          <w:color w:val="000000"/>
          <w:sz w:val="32"/>
          <w:szCs w:val="30"/>
        </w:rPr>
        <w:t>万元；项目支出</w:t>
      </w:r>
      <w:r>
        <w:rPr>
          <w:rFonts w:hint="eastAsia" w:ascii="仿宋_GB2312" w:eastAsia="仿宋_GB2312"/>
          <w:color w:val="000000"/>
          <w:sz w:val="32"/>
          <w:szCs w:val="30"/>
          <w:lang w:val="en-US" w:eastAsia="zh-CN"/>
        </w:rPr>
        <w:t>37.20</w:t>
      </w:r>
      <w:r>
        <w:rPr>
          <w:rFonts w:hint="eastAsia" w:ascii="仿宋_GB2312" w:eastAsia="仿宋_GB2312"/>
          <w:color w:val="000000"/>
          <w:sz w:val="32"/>
          <w:szCs w:val="30"/>
        </w:rPr>
        <w:t>万元，占支出总额的</w:t>
      </w:r>
      <w:r>
        <w:rPr>
          <w:rFonts w:hint="eastAsia" w:ascii="仿宋_GB2312" w:eastAsia="仿宋_GB2312"/>
          <w:color w:val="000000"/>
          <w:sz w:val="32"/>
          <w:szCs w:val="30"/>
          <w:lang w:val="en-US" w:eastAsia="zh-CN"/>
        </w:rPr>
        <w:t>40.65</w:t>
      </w:r>
      <w:r>
        <w:rPr>
          <w:rFonts w:hint="eastAsia" w:ascii="仿宋_GB2312" w:eastAsia="仿宋_GB2312"/>
          <w:color w:val="000000"/>
          <w:sz w:val="32"/>
          <w:szCs w:val="30"/>
        </w:rPr>
        <w:t>%。</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按支出功能项目科目划分：一般公共服务</w:t>
      </w:r>
      <w:r>
        <w:rPr>
          <w:rFonts w:hint="eastAsia" w:ascii="仿宋_GB2312" w:eastAsia="仿宋_GB2312"/>
          <w:color w:val="000000"/>
          <w:sz w:val="32"/>
          <w:szCs w:val="30"/>
          <w:lang w:val="en-US" w:eastAsia="zh-CN"/>
        </w:rPr>
        <w:t>52.69</w:t>
      </w:r>
      <w:r>
        <w:rPr>
          <w:rFonts w:hint="eastAsia" w:ascii="仿宋_GB2312" w:eastAsia="仿宋_GB2312"/>
          <w:color w:val="000000"/>
          <w:sz w:val="32"/>
          <w:szCs w:val="30"/>
        </w:rPr>
        <w:t>万元，占支出预算总额的</w:t>
      </w:r>
      <w:r>
        <w:rPr>
          <w:rFonts w:hint="eastAsia" w:ascii="仿宋_GB2312" w:eastAsia="仿宋_GB2312"/>
          <w:color w:val="000000"/>
          <w:sz w:val="32"/>
          <w:szCs w:val="30"/>
          <w:lang w:val="en-US" w:eastAsia="zh-CN"/>
        </w:rPr>
        <w:t>82.96</w:t>
      </w:r>
      <w:r>
        <w:rPr>
          <w:rFonts w:hint="eastAsia" w:ascii="仿宋_GB2312" w:eastAsia="仿宋_GB2312"/>
          <w:color w:val="000000"/>
          <w:sz w:val="32"/>
          <w:szCs w:val="30"/>
        </w:rPr>
        <w:t>%；社会保障和就业支出</w:t>
      </w:r>
      <w:r>
        <w:rPr>
          <w:rFonts w:hint="eastAsia" w:ascii="仿宋_GB2312" w:eastAsia="仿宋_GB2312"/>
          <w:color w:val="000000"/>
          <w:sz w:val="32"/>
          <w:szCs w:val="30"/>
          <w:lang w:val="en-US" w:eastAsia="zh-CN"/>
        </w:rPr>
        <w:t>3.33</w:t>
      </w:r>
      <w:r>
        <w:rPr>
          <w:rFonts w:hint="eastAsia" w:ascii="仿宋_GB2312" w:eastAsia="仿宋_GB2312"/>
          <w:color w:val="000000"/>
          <w:sz w:val="32"/>
          <w:szCs w:val="30"/>
        </w:rPr>
        <w:t>万元，占支出预算总额的</w:t>
      </w:r>
      <w:r>
        <w:rPr>
          <w:rFonts w:hint="eastAsia" w:ascii="仿宋_GB2312" w:eastAsia="仿宋_GB2312"/>
          <w:color w:val="000000"/>
          <w:sz w:val="32"/>
          <w:szCs w:val="30"/>
          <w:lang w:val="en-US" w:eastAsia="zh-CN"/>
        </w:rPr>
        <w:t>5.24</w:t>
      </w:r>
      <w:r>
        <w:rPr>
          <w:rFonts w:hint="eastAsia" w:ascii="仿宋_GB2312" w:eastAsia="仿宋_GB2312"/>
          <w:color w:val="000000"/>
          <w:sz w:val="32"/>
          <w:szCs w:val="30"/>
        </w:rPr>
        <w:t>%；</w:t>
      </w:r>
      <w:r>
        <w:rPr>
          <w:rFonts w:hint="eastAsia" w:ascii="仿宋_GB2312" w:eastAsia="仿宋_GB2312"/>
          <w:color w:val="000000"/>
          <w:sz w:val="32"/>
          <w:szCs w:val="30"/>
          <w:lang w:val="en-US" w:eastAsia="zh-CN"/>
        </w:rPr>
        <w:t>卫生健康支出5.11万元，占支出预算总额的8.05%；</w:t>
      </w:r>
      <w:r>
        <w:rPr>
          <w:rFonts w:hint="eastAsia" w:ascii="仿宋_GB2312" w:eastAsia="仿宋_GB2312"/>
          <w:color w:val="000000"/>
          <w:sz w:val="32"/>
          <w:szCs w:val="30"/>
        </w:rPr>
        <w:t>社会保障支出</w:t>
      </w:r>
      <w:r>
        <w:rPr>
          <w:rFonts w:hint="eastAsia" w:ascii="仿宋_GB2312" w:eastAsia="仿宋_GB2312"/>
          <w:color w:val="000000"/>
          <w:sz w:val="32"/>
          <w:szCs w:val="30"/>
          <w:lang w:val="en-US" w:eastAsia="zh-CN"/>
        </w:rPr>
        <w:t>2.38</w:t>
      </w:r>
      <w:r>
        <w:rPr>
          <w:rFonts w:hint="eastAsia" w:ascii="仿宋_GB2312" w:eastAsia="仿宋_GB2312"/>
          <w:color w:val="000000"/>
          <w:sz w:val="32"/>
          <w:szCs w:val="30"/>
        </w:rPr>
        <w:t>万元，占支出预算总额的</w:t>
      </w:r>
      <w:r>
        <w:rPr>
          <w:rFonts w:hint="eastAsia" w:ascii="仿宋_GB2312" w:eastAsia="仿宋_GB2312"/>
          <w:color w:val="000000"/>
          <w:sz w:val="32"/>
          <w:szCs w:val="30"/>
          <w:lang w:val="en-US" w:eastAsia="zh-CN"/>
        </w:rPr>
        <w:t>3.75</w:t>
      </w:r>
      <w:r>
        <w:rPr>
          <w:rFonts w:hint="eastAsia" w:ascii="仿宋_GB2312" w:eastAsia="仿宋_GB2312"/>
          <w:color w:val="000000"/>
          <w:sz w:val="32"/>
          <w:szCs w:val="30"/>
        </w:rPr>
        <w:t>%。</w:t>
      </w:r>
    </w:p>
    <w:p>
      <w:pPr>
        <w:widowControl/>
        <w:spacing w:line="600" w:lineRule="exact"/>
        <w:ind w:firstLine="640"/>
        <w:jc w:val="left"/>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44.7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48.85</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17.85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19.51</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对个人和家庭的补助0.96万元，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1.05</w:t>
      </w:r>
      <w:r>
        <w:rPr>
          <w:rFonts w:ascii="仿宋_GB2312" w:hAnsi="宋体" w:eastAsia="仿宋_GB2312" w:cs="仿宋_GB2312"/>
          <w:sz w:val="32"/>
          <w:szCs w:val="32"/>
        </w:rPr>
        <w:t>%</w:t>
      </w:r>
      <w:bookmarkStart w:id="0" w:name="_GoBack"/>
      <w:bookmarkEnd w:id="0"/>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资本性支出28万元，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30.59</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民革</w:t>
      </w:r>
      <w:r>
        <w:rPr>
          <w:rFonts w:hint="eastAsia" w:ascii="仿宋_GB2312" w:hAnsi="宋体" w:eastAsia="仿宋_GB2312" w:cs="仿宋_GB2312"/>
          <w:sz w:val="32"/>
          <w:szCs w:val="32"/>
        </w:rPr>
        <w:t>景德镇市委会经费拨款支出预算</w:t>
      </w:r>
      <w:r>
        <w:rPr>
          <w:rFonts w:hint="eastAsia" w:ascii="仿宋_GB2312" w:hAnsi="宋体" w:eastAsia="仿宋_GB2312" w:cs="仿宋_GB2312"/>
          <w:sz w:val="32"/>
          <w:szCs w:val="32"/>
          <w:lang w:val="en-US" w:eastAsia="zh-CN"/>
        </w:rPr>
        <w:t>63.51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69.40</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val="en-US" w:eastAsia="zh-CN"/>
        </w:rPr>
        <w:t>增加12.76%</w:t>
      </w:r>
      <w:r>
        <w:rPr>
          <w:rFonts w:hint="eastAsia" w:ascii="仿宋_GB2312" w:hAnsi="宋体" w:eastAsia="仿宋_GB2312" w:cs="仿宋_GB2312"/>
          <w:sz w:val="32"/>
          <w:szCs w:val="32"/>
        </w:rPr>
        <w:t>，原因是于</w:t>
      </w:r>
      <w:r>
        <w:rPr>
          <w:rFonts w:hint="eastAsia" w:ascii="仿宋_GB2312" w:hAnsi="宋体" w:eastAsia="仿宋_GB2312" w:cs="仿宋_GB2312"/>
          <w:sz w:val="32"/>
          <w:szCs w:val="32"/>
          <w:lang w:val="en-US" w:eastAsia="zh-CN"/>
        </w:rPr>
        <w:t>工资调标</w:t>
      </w:r>
      <w:r>
        <w:rPr>
          <w:rFonts w:hint="eastAsia" w:ascii="仿宋_GB2312" w:hAnsi="宋体" w:eastAsia="仿宋_GB2312" w:cs="仿宋_GB2312"/>
          <w:sz w:val="32"/>
          <w:szCs w:val="32"/>
        </w:rPr>
        <w:t>。具体支出情况是：工资福利支出</w:t>
      </w:r>
      <w:r>
        <w:rPr>
          <w:rFonts w:hint="eastAsia" w:ascii="仿宋_GB2312" w:hAnsi="宋体" w:eastAsia="仿宋_GB2312" w:cs="仿宋_GB2312"/>
          <w:sz w:val="32"/>
          <w:szCs w:val="32"/>
          <w:lang w:val="en-US" w:eastAsia="zh-CN"/>
        </w:rPr>
        <w:t>30.67</w:t>
      </w:r>
      <w:r>
        <w:rPr>
          <w:rFonts w:hint="eastAsia" w:ascii="仿宋_GB2312" w:hAnsi="宋体" w:eastAsia="仿宋_GB2312" w:cs="仿宋_GB2312"/>
          <w:sz w:val="32"/>
          <w:szCs w:val="32"/>
        </w:rPr>
        <w:t>万元，占经费拨款支出的</w:t>
      </w:r>
      <w:r>
        <w:rPr>
          <w:rFonts w:hint="eastAsia" w:ascii="仿宋_GB2312" w:hAnsi="宋体" w:eastAsia="仿宋_GB2312" w:cs="仿宋_GB2312"/>
          <w:sz w:val="32"/>
          <w:szCs w:val="32"/>
          <w:lang w:val="en-US" w:eastAsia="zh-CN"/>
        </w:rPr>
        <w:t>49</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8.51</w:t>
      </w:r>
      <w:r>
        <w:rPr>
          <w:rFonts w:hint="eastAsia" w:ascii="仿宋_GB2312" w:hAnsi="宋体" w:eastAsia="仿宋_GB2312" w:cs="仿宋_GB2312"/>
          <w:sz w:val="32"/>
          <w:szCs w:val="32"/>
        </w:rPr>
        <w:t>万元，占经费拨款支出</w:t>
      </w:r>
      <w:r>
        <w:rPr>
          <w:rFonts w:hint="eastAsia" w:ascii="仿宋_GB2312" w:hAnsi="宋体" w:eastAsia="仿宋_GB2312" w:cs="仿宋_GB2312"/>
          <w:sz w:val="32"/>
          <w:szCs w:val="32"/>
          <w:lang w:val="en-US" w:eastAsia="zh-CN"/>
        </w:rPr>
        <w:t>13.66</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left="420" w:leftChars="200" w:firstLine="320" w:firstLineChars="10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lang w:val="en-US" w:eastAsia="zh-CN"/>
        </w:rPr>
        <w:t>无政府采购预算</w:t>
      </w:r>
      <w:r>
        <w:rPr>
          <w:rFonts w:hint="eastAsia" w:ascii="仿宋_GB2312" w:hAnsi="宋体" w:eastAsia="仿宋_GB2312" w:cs="宋体"/>
          <w:color w:val="000000"/>
          <w:kern w:val="0"/>
          <w:sz w:val="32"/>
          <w:szCs w:val="32"/>
        </w:rPr>
        <w:t>。</w:t>
      </w:r>
    </w:p>
    <w:p>
      <w:pPr>
        <w:tabs>
          <w:tab w:val="left" w:pos="1162"/>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tabs>
          <w:tab w:val="left" w:pos="1113"/>
        </w:tabs>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hAnsi="宋体" w:eastAsia="仿宋_GB2312" w:cs="仿宋_GB2312"/>
          <w:sz w:val="32"/>
          <w:szCs w:val="32"/>
        </w:rPr>
      </w:pPr>
      <w:r>
        <w:rPr>
          <w:rFonts w:hint="eastAsia" w:ascii="仿宋_GB2312" w:hAnsi="宋体" w:eastAsia="仿宋_GB2312" w:cs="仿宋_GB2312"/>
          <w:sz w:val="32"/>
          <w:szCs w:val="32"/>
          <w:lang w:eastAsia="zh-CN"/>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val="en-US" w:eastAsia="zh-CN"/>
        </w:rPr>
        <w:t>民革</w:t>
      </w:r>
      <w:r>
        <w:rPr>
          <w:rFonts w:hint="eastAsia" w:ascii="仿宋_GB2312" w:hAnsi="宋体" w:eastAsia="仿宋_GB2312" w:cs="仿宋_GB2312"/>
          <w:sz w:val="32"/>
          <w:szCs w:val="32"/>
        </w:rPr>
        <w:t>景德镇市委会“三公”经费年初预算安排</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万元。其中：因公出国（境）费</w:t>
      </w:r>
      <w:r>
        <w:rPr>
          <w:rFonts w:ascii="仿宋_GB2312" w:hAnsi="宋体" w:eastAsia="仿宋_GB2312" w:cs="仿宋_GB2312"/>
          <w:sz w:val="32"/>
          <w:szCs w:val="32"/>
        </w:rPr>
        <w:t>0</w:t>
      </w:r>
      <w:r>
        <w:rPr>
          <w:rFonts w:hint="eastAsia" w:ascii="仿宋_GB2312" w:hAnsi="宋体" w:eastAsia="仿宋_GB2312" w:cs="仿宋_GB2312"/>
          <w:sz w:val="32"/>
          <w:szCs w:val="32"/>
        </w:rPr>
        <w:t>万元。</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万元，比上年增（减）</w:t>
      </w:r>
      <w:r>
        <w:rPr>
          <w:rFonts w:ascii="仿宋_GB2312" w:hAnsi="宋体" w:eastAsia="仿宋_GB2312" w:cs="仿宋_GB2312"/>
          <w:sz w:val="32"/>
          <w:szCs w:val="32"/>
        </w:rPr>
        <w:t>0</w:t>
      </w:r>
      <w:r>
        <w:rPr>
          <w:rFonts w:hint="eastAsia" w:ascii="仿宋_GB2312" w:hAnsi="宋体" w:eastAsia="仿宋_GB2312" w:cs="仿宋_GB2312"/>
          <w:sz w:val="32"/>
          <w:szCs w:val="32"/>
        </w:rPr>
        <w:t>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lang w:val="en-US" w:eastAsia="zh-CN"/>
        </w:rPr>
        <w:t>民革景德镇市委会2020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shd w:val="clear" w:color="FFFFFF" w:fill="D9D9D9"/>
        </w:rPr>
      </w:pPr>
      <w:r>
        <w:rPr>
          <w:rFonts w:hint="eastAsia" w:ascii="仿宋_GB2312" w:hAnsi="宋体" w:eastAsia="仿宋_GB2312" w:cs="仿宋_GB2312"/>
          <w:sz w:val="32"/>
          <w:szCs w:val="32"/>
          <w:lang w:eastAsia="zh-CN"/>
        </w:rPr>
        <w:t>（详见附表）</w:t>
      </w: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一般公共服务（类）民主党派及工商联事务（款）行政运行（项）：指反映行政单位的基本支出。</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一般公共服务（类）民主党派及工商联事务（款）一般行政管理事务（项）：指反映用于民主党派组织建设、工作会议、社会实践、成员培训及接待交流、兼职副主委活动经费等方面的支出。</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一般公共服务（类）民主党派及工商联事务（款）参政议政（项）：指反映用于民主党派为参政议政等履职所进行的调研、培训、会议、差旅等方面的支出。</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教育（类）进修及培训（款）培训支出（项）：指主要用于机关干部教育培训的支出。</w:t>
      </w:r>
    </w:p>
    <w:p>
      <w:pPr>
        <w:pStyle w:val="2"/>
        <w:ind w:firstLine="420" w:firstLineChars="0"/>
        <w:jc w:val="left"/>
        <w:rPr>
          <w:rFonts w:hint="eastAsia" w:ascii="仿宋_GB2312" w:hAnsi="宋体" w:eastAsia="仿宋_GB2312" w:cs="仿宋_GB2312"/>
          <w:b w:val="0"/>
          <w:bCs w:val="0"/>
          <w:sz w:val="32"/>
          <w:szCs w:val="32"/>
        </w:rPr>
      </w:pPr>
      <w:r>
        <w:rPr>
          <w:rFonts w:hint="eastAsia" w:ascii="仿宋_GB2312" w:hAnsi="宋体" w:eastAsia="仿宋_GB2312" w:cs="仿宋_GB2312"/>
          <w:b w:val="0"/>
          <w:bCs w:val="0"/>
          <w:sz w:val="32"/>
          <w:szCs w:val="32"/>
        </w:rPr>
        <w:t>社会保障和就业（类）行政事业单位离退休（款）机关事业单位基本养老保险缴费支出（项）：指反映单位为机关人员缴纳的基本养老保险费支出。</w:t>
      </w:r>
    </w:p>
    <w:p>
      <w:pPr>
        <w:widowControl/>
        <w:spacing w:line="600" w:lineRule="exact"/>
        <w:ind w:firstLine="640"/>
        <w:jc w:val="left"/>
        <w:rPr>
          <w:rFonts w:ascii="仿宋_GB2312" w:eastAsia="仿宋_GB2312" w:cs="Times New Roman"/>
          <w:sz w:val="32"/>
          <w:szCs w:val="32"/>
        </w:rPr>
      </w:pP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A326819"/>
    <w:rsid w:val="0CBF216E"/>
    <w:rsid w:val="0D877D64"/>
    <w:rsid w:val="0FCB58D0"/>
    <w:rsid w:val="11427CB1"/>
    <w:rsid w:val="139E3D52"/>
    <w:rsid w:val="154C2A0D"/>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2AC7B0D"/>
    <w:rsid w:val="55A94A0D"/>
    <w:rsid w:val="57CC144D"/>
    <w:rsid w:val="61F32950"/>
    <w:rsid w:val="62B20F12"/>
    <w:rsid w:val="641E7445"/>
    <w:rsid w:val="71452C49"/>
    <w:rsid w:val="73224148"/>
    <w:rsid w:val="776E35B0"/>
    <w:rsid w:val="7A495D85"/>
    <w:rsid w:val="7B4102B0"/>
    <w:rsid w:val="7EAF50DB"/>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qingshuiban</cp:lastModifiedBy>
  <dcterms:modified xsi:type="dcterms:W3CDTF">2020-06-22T04:40:26Z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